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21" w:rsidRDefault="00622221">
      <w:pPr>
        <w:pStyle w:val="a3"/>
      </w:pPr>
    </w:p>
    <w:p w:rsidR="00622221" w:rsidRDefault="00622221">
      <w:pPr>
        <w:pStyle w:val="a3"/>
      </w:pPr>
    </w:p>
    <w:p w:rsidR="00622221" w:rsidRDefault="00F176D0">
      <w:pPr>
        <w:spacing w:before="171"/>
        <w:ind w:left="1889" w:right="1942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435008" behindDoc="1" locked="0" layoutInCell="1" allowOverlap="1">
            <wp:simplePos x="0" y="0"/>
            <wp:positionH relativeFrom="page">
              <wp:posOffset>429894</wp:posOffset>
            </wp:positionH>
            <wp:positionV relativeFrom="paragraph">
              <wp:posOffset>763016</wp:posOffset>
            </wp:positionV>
            <wp:extent cx="3499494" cy="1170431"/>
            <wp:effectExtent l="0" t="0" r="0" b="0"/>
            <wp:wrapNone/>
            <wp:docPr id="3" name="image2.png" descr="D:\Мои документы\Katerina\AGI3\Асель окт 6 2008\2\batter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494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ОПРОСНЫЙ ЛИСТ ДЛЯ ПОДБОРА НАГРЕВАТЕЛЯ ВОЗДУХА</w:t>
      </w: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5594" w:type="dxa"/>
        <w:tblLayout w:type="fixed"/>
        <w:tblLook w:val="01E0" w:firstRow="1" w:lastRow="1" w:firstColumn="1" w:lastColumn="1" w:noHBand="0" w:noVBand="0"/>
      </w:tblPr>
      <w:tblGrid>
        <w:gridCol w:w="5139"/>
      </w:tblGrid>
      <w:tr w:rsidR="00622221">
        <w:trPr>
          <w:trHeight w:val="366"/>
        </w:trPr>
        <w:tc>
          <w:tcPr>
            <w:tcW w:w="5139" w:type="dxa"/>
          </w:tcPr>
          <w:p w:rsidR="00622221" w:rsidRDefault="00F176D0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Данные о заказчике:</w:t>
            </w:r>
          </w:p>
        </w:tc>
      </w:tr>
      <w:tr w:rsidR="00622221">
        <w:trPr>
          <w:trHeight w:val="368"/>
        </w:trPr>
        <w:tc>
          <w:tcPr>
            <w:tcW w:w="5139" w:type="dxa"/>
          </w:tcPr>
          <w:p w:rsidR="00622221" w:rsidRDefault="00F176D0">
            <w:pPr>
              <w:pStyle w:val="TableParagraph"/>
              <w:tabs>
                <w:tab w:val="left" w:pos="4840"/>
              </w:tabs>
              <w:spacing w:before="105" w:line="243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622221">
        <w:trPr>
          <w:trHeight w:val="244"/>
        </w:trPr>
        <w:tc>
          <w:tcPr>
            <w:tcW w:w="5139" w:type="dxa"/>
          </w:tcPr>
          <w:p w:rsidR="00622221" w:rsidRDefault="00F176D0">
            <w:pPr>
              <w:pStyle w:val="TableParagraph"/>
              <w:tabs>
                <w:tab w:val="left" w:pos="4943"/>
              </w:tabs>
              <w:spacing w:line="225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Адрес: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622221">
        <w:trPr>
          <w:trHeight w:val="243"/>
        </w:trPr>
        <w:tc>
          <w:tcPr>
            <w:tcW w:w="5139" w:type="dxa"/>
          </w:tcPr>
          <w:p w:rsidR="00622221" w:rsidRDefault="00F176D0">
            <w:pPr>
              <w:pStyle w:val="TableParagraph"/>
              <w:tabs>
                <w:tab w:val="left" w:pos="4976"/>
              </w:tabs>
              <w:spacing w:line="224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Контактное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лицо: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622221">
        <w:trPr>
          <w:trHeight w:val="243"/>
        </w:trPr>
        <w:tc>
          <w:tcPr>
            <w:tcW w:w="5139" w:type="dxa"/>
          </w:tcPr>
          <w:p w:rsidR="00622221" w:rsidRDefault="00F176D0">
            <w:pPr>
              <w:pStyle w:val="TableParagraph"/>
              <w:tabs>
                <w:tab w:val="left" w:pos="4832"/>
              </w:tabs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Тел.: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622221">
        <w:trPr>
          <w:trHeight w:val="244"/>
        </w:trPr>
        <w:tc>
          <w:tcPr>
            <w:tcW w:w="5139" w:type="dxa"/>
          </w:tcPr>
          <w:p w:rsidR="00622221" w:rsidRDefault="00F176D0">
            <w:pPr>
              <w:pStyle w:val="TableParagraph"/>
              <w:tabs>
                <w:tab w:val="left" w:pos="4939"/>
              </w:tabs>
              <w:spacing w:line="225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Факс: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622221">
        <w:trPr>
          <w:trHeight w:val="222"/>
        </w:trPr>
        <w:tc>
          <w:tcPr>
            <w:tcW w:w="5139" w:type="dxa"/>
          </w:tcPr>
          <w:p w:rsidR="00622221" w:rsidRDefault="00F176D0">
            <w:pPr>
              <w:pStyle w:val="TableParagraph"/>
              <w:tabs>
                <w:tab w:val="left" w:pos="4929"/>
              </w:tabs>
              <w:spacing w:line="202" w:lineRule="exact"/>
              <w:ind w:left="200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3498"/>
        <w:gridCol w:w="1269"/>
        <w:gridCol w:w="5625"/>
      </w:tblGrid>
      <w:tr w:rsidR="00622221">
        <w:trPr>
          <w:trHeight w:val="365"/>
        </w:trPr>
        <w:tc>
          <w:tcPr>
            <w:tcW w:w="10392" w:type="dxa"/>
            <w:gridSpan w:val="3"/>
          </w:tcPr>
          <w:p w:rsidR="00622221" w:rsidRDefault="00F176D0">
            <w:pPr>
              <w:pStyle w:val="TableParagraph"/>
              <w:spacing w:line="225" w:lineRule="exact"/>
              <w:ind w:left="1835" w:right="2019"/>
              <w:jc w:val="center"/>
              <w:rPr>
                <w:b/>
              </w:rPr>
            </w:pPr>
            <w:r>
              <w:rPr>
                <w:b/>
              </w:rPr>
              <w:t>Описание характеристик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требований</w:t>
            </w:r>
          </w:p>
        </w:tc>
      </w:tr>
      <w:tr w:rsidR="00622221">
        <w:trPr>
          <w:trHeight w:val="489"/>
        </w:trPr>
        <w:tc>
          <w:tcPr>
            <w:tcW w:w="10392" w:type="dxa"/>
            <w:gridSpan w:val="3"/>
          </w:tcPr>
          <w:p w:rsidR="00622221" w:rsidRDefault="00F176D0">
            <w:pPr>
              <w:pStyle w:val="TableParagraph"/>
              <w:tabs>
                <w:tab w:val="left" w:pos="10212"/>
              </w:tabs>
              <w:spacing w:before="104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Газ</w:t>
            </w:r>
            <w:r>
              <w:rPr>
                <w:sz w:val="20"/>
              </w:rPr>
              <w:t xml:space="preserve">: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2221">
        <w:trPr>
          <w:trHeight w:val="366"/>
        </w:trPr>
        <w:tc>
          <w:tcPr>
            <w:tcW w:w="4767" w:type="dxa"/>
            <w:gridSpan w:val="2"/>
          </w:tcPr>
          <w:p w:rsidR="00622221" w:rsidRDefault="00F176D0">
            <w:pPr>
              <w:pStyle w:val="TableParagraph"/>
              <w:spacing w:before="104" w:line="242" w:lineRule="exact"/>
              <w:rPr>
                <w:sz w:val="20"/>
              </w:rPr>
            </w:pPr>
            <w:r>
              <w:rPr>
                <w:b/>
                <w:sz w:val="20"/>
              </w:rPr>
              <w:t>2. Технические параметры</w:t>
            </w:r>
            <w:r>
              <w:rPr>
                <w:sz w:val="20"/>
              </w:rPr>
              <w:t>:</w:t>
            </w:r>
          </w:p>
        </w:tc>
        <w:tc>
          <w:tcPr>
            <w:tcW w:w="5625" w:type="dxa"/>
          </w:tcPr>
          <w:p w:rsidR="00622221" w:rsidRDefault="00622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2221">
        <w:trPr>
          <w:trHeight w:val="243"/>
        </w:trPr>
        <w:tc>
          <w:tcPr>
            <w:tcW w:w="4767" w:type="dxa"/>
            <w:gridSpan w:val="2"/>
          </w:tcPr>
          <w:p w:rsidR="00622221" w:rsidRDefault="00F176D0">
            <w:pPr>
              <w:pStyle w:val="TableParagraph"/>
              <w:tabs>
                <w:tab w:val="left" w:pos="229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Взрывоопасность: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proofErr w:type="gramStart"/>
            <w:r>
              <w:rPr>
                <w:sz w:val="20"/>
              </w:rPr>
              <w:tab/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5625" w:type="dxa"/>
          </w:tcPr>
          <w:p w:rsidR="00622221" w:rsidRDefault="00F176D0">
            <w:pPr>
              <w:pStyle w:val="TableParagraph"/>
              <w:tabs>
                <w:tab w:val="left" w:pos="1549"/>
                <w:tab w:val="left" w:pos="2107"/>
              </w:tabs>
              <w:spacing w:line="224" w:lineRule="exact"/>
              <w:ind w:left="442"/>
              <w:rPr>
                <w:sz w:val="20"/>
              </w:rPr>
            </w:pPr>
            <w:r>
              <w:rPr>
                <w:sz w:val="20"/>
              </w:rPr>
              <w:t>Зона: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IIA</w:t>
            </w:r>
            <w:r>
              <w:rPr>
                <w:sz w:val="20"/>
              </w:rPr>
              <w:tab/>
              <w:t>□IIB</w:t>
            </w:r>
            <w:r>
              <w:rPr>
                <w:sz w:val="20"/>
              </w:rPr>
              <w:tab/>
              <w:t>□IIC</w:t>
            </w:r>
          </w:p>
        </w:tc>
      </w:tr>
      <w:tr w:rsidR="00622221">
        <w:trPr>
          <w:trHeight w:val="220"/>
        </w:trPr>
        <w:tc>
          <w:tcPr>
            <w:tcW w:w="4767" w:type="dxa"/>
            <w:gridSpan w:val="2"/>
          </w:tcPr>
          <w:p w:rsidR="00622221" w:rsidRDefault="00F176D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Температурный класс: □T1 □T2 □T3 □T4 □T5 □T6</w:t>
            </w:r>
          </w:p>
        </w:tc>
        <w:tc>
          <w:tcPr>
            <w:tcW w:w="5625" w:type="dxa"/>
          </w:tcPr>
          <w:p w:rsidR="00622221" w:rsidRDefault="00F176D0">
            <w:pPr>
              <w:pStyle w:val="TableParagraph"/>
              <w:tabs>
                <w:tab w:val="left" w:pos="4518"/>
              </w:tabs>
              <w:spacing w:line="201" w:lineRule="exact"/>
              <w:ind w:left="442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  <w:proofErr w:type="gramEnd"/>
          </w:p>
        </w:tc>
      </w:tr>
      <w:tr w:rsidR="00622221">
        <w:trPr>
          <w:trHeight w:val="269"/>
        </w:trPr>
        <w:tc>
          <w:tcPr>
            <w:tcW w:w="4767" w:type="dxa"/>
            <w:gridSpan w:val="2"/>
          </w:tcPr>
          <w:p w:rsidR="00622221" w:rsidRDefault="00F176D0">
            <w:pPr>
              <w:pStyle w:val="TableParagraph"/>
              <w:tabs>
                <w:tab w:val="left" w:pos="3600"/>
              </w:tabs>
              <w:spacing w:before="6" w:line="243" w:lineRule="exact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5625" w:type="dxa"/>
          </w:tcPr>
          <w:p w:rsidR="00622221" w:rsidRDefault="00F176D0">
            <w:pPr>
              <w:pStyle w:val="TableParagraph"/>
              <w:tabs>
                <w:tab w:val="left" w:pos="4695"/>
              </w:tabs>
              <w:spacing w:before="6" w:line="243" w:lineRule="exact"/>
              <w:ind w:left="442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</w:tr>
      <w:tr w:rsidR="00622221">
        <w:trPr>
          <w:trHeight w:val="219"/>
        </w:trPr>
        <w:tc>
          <w:tcPr>
            <w:tcW w:w="4767" w:type="dxa"/>
            <w:gridSpan w:val="2"/>
          </w:tcPr>
          <w:p w:rsidR="00622221" w:rsidRDefault="00F176D0">
            <w:pPr>
              <w:pStyle w:val="TableParagraph"/>
              <w:tabs>
                <w:tab w:val="left" w:pos="4030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Входная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  <w:proofErr w:type="gramEnd"/>
          </w:p>
        </w:tc>
        <w:tc>
          <w:tcPr>
            <w:tcW w:w="5625" w:type="dxa"/>
          </w:tcPr>
          <w:p w:rsidR="00622221" w:rsidRDefault="00F176D0">
            <w:pPr>
              <w:pStyle w:val="TableParagraph"/>
              <w:tabs>
                <w:tab w:val="left" w:pos="5207"/>
              </w:tabs>
              <w:spacing w:line="199" w:lineRule="exact"/>
              <w:ind w:left="442"/>
              <w:rPr>
                <w:sz w:val="20"/>
              </w:rPr>
            </w:pPr>
            <w:r>
              <w:rPr>
                <w:sz w:val="20"/>
              </w:rPr>
              <w:t>Выходная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  <w:proofErr w:type="gramEnd"/>
          </w:p>
        </w:tc>
      </w:tr>
      <w:tr w:rsidR="00622221">
        <w:trPr>
          <w:trHeight w:val="267"/>
        </w:trPr>
        <w:tc>
          <w:tcPr>
            <w:tcW w:w="4767" w:type="dxa"/>
            <w:gridSpan w:val="2"/>
          </w:tcPr>
          <w:p w:rsidR="00622221" w:rsidRDefault="00F176D0">
            <w:pPr>
              <w:pStyle w:val="TableParagraph"/>
              <w:tabs>
                <w:tab w:val="left" w:pos="3932"/>
              </w:tabs>
              <w:spacing w:before="5" w:line="243" w:lineRule="exact"/>
              <w:rPr>
                <w:sz w:val="20"/>
              </w:rPr>
            </w:pPr>
            <w:r>
              <w:rPr>
                <w:sz w:val="20"/>
              </w:rPr>
              <w:t>Мощность: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кВт</w:t>
            </w:r>
          </w:p>
        </w:tc>
        <w:tc>
          <w:tcPr>
            <w:tcW w:w="5625" w:type="dxa"/>
          </w:tcPr>
          <w:p w:rsidR="00622221" w:rsidRDefault="00F176D0">
            <w:pPr>
              <w:pStyle w:val="TableParagraph"/>
              <w:tabs>
                <w:tab w:val="left" w:pos="4794"/>
              </w:tabs>
              <w:spacing w:before="5" w:line="243" w:lineRule="exact"/>
              <w:ind w:left="442"/>
              <w:rPr>
                <w:sz w:val="20"/>
              </w:rPr>
            </w:pPr>
            <w:r>
              <w:rPr>
                <w:sz w:val="20"/>
              </w:rPr>
              <w:t>Удельная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мощность: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Вт/см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</w:tr>
      <w:tr w:rsidR="00622221">
        <w:trPr>
          <w:trHeight w:val="246"/>
        </w:trPr>
        <w:tc>
          <w:tcPr>
            <w:tcW w:w="4767" w:type="dxa"/>
            <w:gridSpan w:val="2"/>
          </w:tcPr>
          <w:p w:rsidR="00622221" w:rsidRDefault="00F176D0">
            <w:pPr>
              <w:pStyle w:val="TableParagraph"/>
              <w:tabs>
                <w:tab w:val="left" w:pos="2909"/>
                <w:tab w:val="left" w:pos="3836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Напряжение питания: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В   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Ф</w:t>
            </w:r>
            <w:r>
              <w:rPr>
                <w:sz w:val="20"/>
              </w:rPr>
              <w:tab/>
              <w:t>□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</w:p>
        </w:tc>
        <w:tc>
          <w:tcPr>
            <w:tcW w:w="5625" w:type="dxa"/>
            <w:vMerge w:val="restart"/>
          </w:tcPr>
          <w:p w:rsidR="00622221" w:rsidRDefault="00F176D0">
            <w:pPr>
              <w:pStyle w:val="TableParagraph"/>
              <w:spacing w:line="226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Классификация зоны: □ Нормальная □ Взрывоопасная</w:t>
            </w:r>
          </w:p>
          <w:p w:rsidR="00622221" w:rsidRDefault="00F176D0">
            <w:pPr>
              <w:pStyle w:val="TableParagraph"/>
              <w:tabs>
                <w:tab w:val="left" w:pos="1511"/>
              </w:tabs>
              <w:ind w:right="46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622221">
        <w:trPr>
          <w:trHeight w:val="369"/>
        </w:trPr>
        <w:tc>
          <w:tcPr>
            <w:tcW w:w="4767" w:type="dxa"/>
            <w:gridSpan w:val="2"/>
          </w:tcPr>
          <w:p w:rsidR="00622221" w:rsidRDefault="00F176D0">
            <w:pPr>
              <w:pStyle w:val="TableParagraph"/>
              <w:tabs>
                <w:tab w:val="left" w:pos="321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Местоположение:  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  <w:proofErr w:type="gramStart"/>
            <w:r>
              <w:rPr>
                <w:sz w:val="20"/>
              </w:rPr>
              <w:tab/>
              <w:t>□ В</w:t>
            </w:r>
            <w:proofErr w:type="gramEnd"/>
            <w:r>
              <w:rPr>
                <w:sz w:val="20"/>
              </w:rPr>
              <w:t>не</w:t>
            </w:r>
          </w:p>
        </w:tc>
        <w:tc>
          <w:tcPr>
            <w:tcW w:w="5625" w:type="dxa"/>
            <w:vMerge/>
            <w:tcBorders>
              <w:top w:val="nil"/>
            </w:tcBorders>
          </w:tcPr>
          <w:p w:rsidR="00622221" w:rsidRDefault="00622221">
            <w:pPr>
              <w:rPr>
                <w:sz w:val="2"/>
                <w:szCs w:val="2"/>
              </w:rPr>
            </w:pPr>
          </w:p>
        </w:tc>
      </w:tr>
      <w:tr w:rsidR="00622221">
        <w:trPr>
          <w:trHeight w:val="368"/>
        </w:trPr>
        <w:tc>
          <w:tcPr>
            <w:tcW w:w="3498" w:type="dxa"/>
          </w:tcPr>
          <w:p w:rsidR="00622221" w:rsidRDefault="00F176D0">
            <w:pPr>
              <w:pStyle w:val="TableParagraph"/>
              <w:spacing w:before="105" w:line="243" w:lineRule="exact"/>
              <w:rPr>
                <w:sz w:val="20"/>
              </w:rPr>
            </w:pPr>
            <w:r>
              <w:rPr>
                <w:b/>
                <w:sz w:val="20"/>
              </w:rPr>
              <w:t>3. Характеристики связки</w:t>
            </w:r>
            <w:r>
              <w:rPr>
                <w:sz w:val="20"/>
              </w:rPr>
              <w:t>: □ Вариант 1</w:t>
            </w:r>
          </w:p>
        </w:tc>
        <w:tc>
          <w:tcPr>
            <w:tcW w:w="6894" w:type="dxa"/>
            <w:gridSpan w:val="2"/>
          </w:tcPr>
          <w:p w:rsidR="00622221" w:rsidRDefault="00F176D0">
            <w:pPr>
              <w:pStyle w:val="TableParagraph"/>
              <w:spacing w:before="105" w:line="243" w:lineRule="exact"/>
              <w:ind w:left="801"/>
              <w:rPr>
                <w:sz w:val="20"/>
              </w:rPr>
            </w:pPr>
            <w:r>
              <w:rPr>
                <w:sz w:val="20"/>
              </w:rPr>
              <w:t>□ Вариант 2</w:t>
            </w:r>
          </w:p>
        </w:tc>
      </w:tr>
      <w:tr w:rsidR="00622221">
        <w:trPr>
          <w:trHeight w:val="854"/>
        </w:trPr>
        <w:tc>
          <w:tcPr>
            <w:tcW w:w="3498" w:type="dxa"/>
          </w:tcPr>
          <w:p w:rsidR="00622221" w:rsidRDefault="00F176D0">
            <w:pPr>
              <w:pStyle w:val="TableParagraph"/>
              <w:tabs>
                <w:tab w:val="left" w:pos="2969"/>
              </w:tabs>
              <w:spacing w:line="225" w:lineRule="exact"/>
              <w:ind w:left="365"/>
              <w:rPr>
                <w:sz w:val="20"/>
              </w:rPr>
            </w:pPr>
            <w:r>
              <w:rPr>
                <w:sz w:val="20"/>
              </w:rPr>
              <w:t>Габаритные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размеры: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мм</w:t>
            </w:r>
          </w:p>
          <w:p w:rsidR="00622221" w:rsidRDefault="00F176D0">
            <w:pPr>
              <w:pStyle w:val="TableParagraph"/>
              <w:tabs>
                <w:tab w:val="left" w:pos="2964"/>
                <w:tab w:val="left" w:pos="3004"/>
              </w:tabs>
              <w:ind w:left="2309" w:right="219"/>
              <w:rPr>
                <w:sz w:val="20"/>
              </w:rPr>
            </w:pPr>
            <w:r>
              <w:rPr>
                <w:spacing w:val="-4"/>
                <w:sz w:val="20"/>
              </w:rPr>
              <w:t>J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мм </w:t>
            </w:r>
            <w:r>
              <w:rPr>
                <w:spacing w:val="-3"/>
                <w:sz w:val="20"/>
              </w:rPr>
              <w:t>K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8"/>
                <w:sz w:val="20"/>
              </w:rPr>
              <w:t>мм</w:t>
            </w:r>
          </w:p>
        </w:tc>
        <w:tc>
          <w:tcPr>
            <w:tcW w:w="6894" w:type="dxa"/>
            <w:gridSpan w:val="2"/>
          </w:tcPr>
          <w:p w:rsidR="00622221" w:rsidRDefault="00F176D0">
            <w:pPr>
              <w:pStyle w:val="TableParagraph"/>
              <w:tabs>
                <w:tab w:val="left" w:pos="1468"/>
                <w:tab w:val="left" w:pos="2421"/>
                <w:tab w:val="left" w:pos="3124"/>
              </w:tabs>
              <w:spacing w:line="225" w:lineRule="exact"/>
              <w:ind w:left="75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ab/>
              <w:t>B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мм</w:t>
            </w:r>
          </w:p>
          <w:p w:rsidR="00622221" w:rsidRDefault="00F176D0">
            <w:pPr>
              <w:pStyle w:val="TableParagraph"/>
              <w:tabs>
                <w:tab w:val="left" w:pos="1459"/>
                <w:tab w:val="left" w:pos="2412"/>
                <w:tab w:val="left" w:pos="3129"/>
              </w:tabs>
              <w:spacing w:line="243" w:lineRule="exact"/>
              <w:ind w:left="755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ab/>
              <w:t>D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мм</w:t>
            </w:r>
          </w:p>
          <w:p w:rsidR="00622221" w:rsidRDefault="00F176D0">
            <w:pPr>
              <w:pStyle w:val="TableParagraph"/>
              <w:tabs>
                <w:tab w:val="left" w:pos="1448"/>
                <w:tab w:val="left" w:pos="2402"/>
                <w:tab w:val="left" w:pos="3088"/>
              </w:tabs>
              <w:ind w:left="755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ab/>
              <w:t>F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мм</w:t>
            </w:r>
          </w:p>
        </w:tc>
      </w:tr>
      <w:tr w:rsidR="00622221">
        <w:trPr>
          <w:trHeight w:val="488"/>
        </w:trPr>
        <w:tc>
          <w:tcPr>
            <w:tcW w:w="3498" w:type="dxa"/>
          </w:tcPr>
          <w:p w:rsidR="00622221" w:rsidRDefault="00F176D0">
            <w:pPr>
              <w:pStyle w:val="TableParagraph"/>
              <w:spacing w:before="104"/>
              <w:rPr>
                <w:sz w:val="20"/>
              </w:rPr>
            </w:pPr>
            <w:r>
              <w:rPr>
                <w:b/>
                <w:sz w:val="20"/>
              </w:rPr>
              <w:t xml:space="preserve">4. Шкаф управления: </w:t>
            </w:r>
            <w:r>
              <w:rPr>
                <w:sz w:val="20"/>
              </w:rPr>
              <w:t>□ Без шкафа</w:t>
            </w:r>
          </w:p>
        </w:tc>
        <w:tc>
          <w:tcPr>
            <w:tcW w:w="6894" w:type="dxa"/>
            <w:gridSpan w:val="2"/>
          </w:tcPr>
          <w:p w:rsidR="00622221" w:rsidRDefault="00F176D0">
            <w:pPr>
              <w:pStyle w:val="TableParagraph"/>
              <w:tabs>
                <w:tab w:val="left" w:pos="3182"/>
              </w:tabs>
              <w:spacing w:before="104"/>
              <w:ind w:left="17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Контакторный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(ВКЛ/</w:t>
            </w:r>
            <w:proofErr w:type="gramStart"/>
            <w:r>
              <w:rPr>
                <w:sz w:val="20"/>
              </w:rPr>
              <w:t>ВЫКЛ</w:t>
            </w:r>
            <w:proofErr w:type="gram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 xml:space="preserve">□ </w:t>
            </w:r>
            <w:proofErr w:type="spellStart"/>
            <w:r>
              <w:rPr>
                <w:sz w:val="20"/>
              </w:rPr>
              <w:t>Тиристорный</w:t>
            </w:r>
            <w:proofErr w:type="spellEnd"/>
            <w:r>
              <w:rPr>
                <w:sz w:val="20"/>
              </w:rPr>
              <w:t xml:space="preserve"> (плавное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регулирование)</w:t>
            </w:r>
          </w:p>
        </w:tc>
      </w:tr>
      <w:tr w:rsidR="00622221">
        <w:trPr>
          <w:trHeight w:val="976"/>
        </w:trPr>
        <w:tc>
          <w:tcPr>
            <w:tcW w:w="10392" w:type="dxa"/>
            <w:gridSpan w:val="3"/>
          </w:tcPr>
          <w:p w:rsidR="00622221" w:rsidRDefault="00F176D0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103"/>
              <w:rPr>
                <w:sz w:val="20"/>
              </w:rPr>
            </w:pPr>
            <w:r>
              <w:rPr>
                <w:b/>
                <w:sz w:val="20"/>
              </w:rPr>
              <w:t xml:space="preserve">Защита от перегрева: </w:t>
            </w:r>
            <w:r>
              <w:rPr>
                <w:sz w:val="20"/>
              </w:rPr>
              <w:t>□ Контроль температуры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  <w:p w:rsidR="00622221" w:rsidRDefault="00F176D0">
            <w:pPr>
              <w:pStyle w:val="TableParagraph"/>
              <w:numPr>
                <w:ilvl w:val="1"/>
                <w:numId w:val="1"/>
              </w:numPr>
              <w:tabs>
                <w:tab w:val="left" w:pos="2293"/>
              </w:tabs>
              <w:ind w:hanging="167"/>
              <w:rPr>
                <w:sz w:val="20"/>
              </w:rPr>
            </w:pPr>
            <w:r>
              <w:rPr>
                <w:sz w:val="20"/>
              </w:rPr>
              <w:t>Контроль температуры поверхности нагревательных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622221" w:rsidRDefault="00F176D0">
            <w:pPr>
              <w:pStyle w:val="TableParagraph"/>
              <w:numPr>
                <w:ilvl w:val="1"/>
                <w:numId w:val="1"/>
              </w:numPr>
              <w:tabs>
                <w:tab w:val="left" w:pos="2293"/>
              </w:tabs>
              <w:spacing w:before="1"/>
              <w:ind w:hanging="167"/>
              <w:rPr>
                <w:sz w:val="20"/>
              </w:rPr>
            </w:pPr>
            <w:r>
              <w:rPr>
                <w:sz w:val="20"/>
              </w:rPr>
              <w:t>Контроль температуры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кожуха</w:t>
            </w:r>
          </w:p>
        </w:tc>
      </w:tr>
      <w:tr w:rsidR="00622221">
        <w:trPr>
          <w:trHeight w:val="366"/>
        </w:trPr>
        <w:tc>
          <w:tcPr>
            <w:tcW w:w="10392" w:type="dxa"/>
            <w:gridSpan w:val="3"/>
          </w:tcPr>
          <w:p w:rsidR="00622221" w:rsidRDefault="00F176D0">
            <w:pPr>
              <w:pStyle w:val="TableParagraph"/>
              <w:tabs>
                <w:tab w:val="left" w:pos="9966"/>
              </w:tabs>
              <w:spacing w:before="103" w:line="243" w:lineRule="exact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6. Дополнительная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622221">
        <w:trPr>
          <w:trHeight w:val="222"/>
        </w:trPr>
        <w:tc>
          <w:tcPr>
            <w:tcW w:w="10392" w:type="dxa"/>
            <w:gridSpan w:val="3"/>
          </w:tcPr>
          <w:p w:rsidR="00622221" w:rsidRDefault="006222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2221">
        <w:trPr>
          <w:trHeight w:val="732"/>
        </w:trPr>
        <w:tc>
          <w:tcPr>
            <w:tcW w:w="10392" w:type="dxa"/>
            <w:gridSpan w:val="3"/>
          </w:tcPr>
          <w:p w:rsidR="00622221" w:rsidRDefault="00622221">
            <w:pPr>
              <w:pStyle w:val="TableParagraph"/>
              <w:rPr>
                <w:b/>
                <w:sz w:val="20"/>
              </w:rPr>
            </w:pPr>
          </w:p>
          <w:p w:rsidR="00622221" w:rsidRDefault="00622221">
            <w:pPr>
              <w:pStyle w:val="TableParagraph"/>
              <w:rPr>
                <w:b/>
              </w:rPr>
            </w:pPr>
          </w:p>
          <w:p w:rsidR="00622221" w:rsidRDefault="00F176D0" w:rsidP="00F176D0">
            <w:pPr>
              <w:pStyle w:val="TableParagraph"/>
              <w:spacing w:line="220" w:lineRule="exact"/>
              <w:ind w:left="1835" w:right="20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Заполненный опросный лист просьба отправить </w:t>
            </w:r>
            <w:r>
              <w:rPr>
                <w:i/>
                <w:sz w:val="20"/>
              </w:rPr>
              <w:t xml:space="preserve"> e-</w:t>
            </w:r>
            <w:proofErr w:type="spellStart"/>
            <w:r>
              <w:rPr>
                <w:i/>
                <w:sz w:val="20"/>
              </w:rPr>
              <w:t>ma</w:t>
            </w:r>
            <w:proofErr w:type="spellEnd"/>
            <w:r>
              <w:rPr>
                <w:i/>
                <w:sz w:val="20"/>
                <w:lang w:val="en-US"/>
              </w:rPr>
              <w:t>i</w:t>
            </w:r>
            <w:r>
              <w:rPr>
                <w:i/>
                <w:sz w:val="20"/>
              </w:rPr>
              <w:t>l:</w:t>
            </w:r>
            <w:r w:rsidRPr="00F176D0">
              <w:rPr>
                <w:i/>
                <w:spacing w:val="-3"/>
                <w:sz w:val="20"/>
              </w:rPr>
              <w:t xml:space="preserve"> </w:t>
            </w:r>
            <w:hyperlink r:id="rId7" w:history="1">
              <w:r w:rsidRPr="00FD0494">
                <w:rPr>
                  <w:rStyle w:val="a5"/>
                  <w:i/>
                  <w:sz w:val="20"/>
                </w:rPr>
                <w:t>info@</w:t>
              </w:r>
              <w:r w:rsidRPr="00FD0494">
                <w:rPr>
                  <w:rStyle w:val="a5"/>
                  <w:i/>
                  <w:sz w:val="20"/>
                  <w:lang w:val="en-US"/>
                </w:rPr>
                <w:t>tenmash</w:t>
              </w:r>
              <w:r w:rsidRPr="00FD0494">
                <w:rPr>
                  <w:rStyle w:val="a5"/>
                  <w:i/>
                  <w:sz w:val="20"/>
                </w:rPr>
                <w:t>.</w:t>
              </w:r>
              <w:r w:rsidRPr="00FD0494">
                <w:rPr>
                  <w:rStyle w:val="a5"/>
                  <w:i/>
                  <w:sz w:val="20"/>
                  <w:lang w:val="en-US"/>
                </w:rPr>
                <w:t>by</w:t>
              </w:r>
            </w:hyperlink>
            <w:bookmarkStart w:id="0" w:name="_GoBack"/>
            <w:bookmarkEnd w:id="0"/>
          </w:p>
        </w:tc>
      </w:tr>
    </w:tbl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p w:rsidR="00622221" w:rsidRDefault="00622221">
      <w:pPr>
        <w:pStyle w:val="a3"/>
        <w:rPr>
          <w:b/>
        </w:rPr>
      </w:pPr>
    </w:p>
    <w:sectPr w:rsidR="00622221">
      <w:type w:val="continuous"/>
      <w:pgSz w:w="11910" w:h="16840"/>
      <w:pgMar w:top="44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018D"/>
    <w:multiLevelType w:val="hybridMultilevel"/>
    <w:tmpl w:val="4D9CB928"/>
    <w:lvl w:ilvl="0" w:tplc="A99EA818">
      <w:start w:val="5"/>
      <w:numFmt w:val="decimal"/>
      <w:lvlText w:val="%1."/>
      <w:lvlJc w:val="left"/>
      <w:pPr>
        <w:ind w:left="199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535C45CA">
      <w:numFmt w:val="bullet"/>
      <w:lvlText w:val="□"/>
      <w:lvlJc w:val="left"/>
      <w:pPr>
        <w:ind w:left="2292" w:hanging="166"/>
      </w:pPr>
      <w:rPr>
        <w:rFonts w:ascii="Calibri" w:eastAsia="Calibri" w:hAnsi="Calibri" w:cs="Calibri" w:hint="default"/>
        <w:w w:val="99"/>
        <w:sz w:val="20"/>
        <w:szCs w:val="20"/>
        <w:lang w:val="ru-RU" w:eastAsia="ru-RU" w:bidi="ru-RU"/>
      </w:rPr>
    </w:lvl>
    <w:lvl w:ilvl="2" w:tplc="CB3EAA78">
      <w:numFmt w:val="bullet"/>
      <w:lvlText w:val="•"/>
      <w:lvlJc w:val="left"/>
      <w:pPr>
        <w:ind w:left="3199" w:hanging="166"/>
      </w:pPr>
      <w:rPr>
        <w:rFonts w:hint="default"/>
        <w:lang w:val="ru-RU" w:eastAsia="ru-RU" w:bidi="ru-RU"/>
      </w:rPr>
    </w:lvl>
    <w:lvl w:ilvl="3" w:tplc="4366FB32">
      <w:numFmt w:val="bullet"/>
      <w:lvlText w:val="•"/>
      <w:lvlJc w:val="left"/>
      <w:pPr>
        <w:ind w:left="4098" w:hanging="166"/>
      </w:pPr>
      <w:rPr>
        <w:rFonts w:hint="default"/>
        <w:lang w:val="ru-RU" w:eastAsia="ru-RU" w:bidi="ru-RU"/>
      </w:rPr>
    </w:lvl>
    <w:lvl w:ilvl="4" w:tplc="63CAB7BE">
      <w:numFmt w:val="bullet"/>
      <w:lvlText w:val="•"/>
      <w:lvlJc w:val="left"/>
      <w:pPr>
        <w:ind w:left="4997" w:hanging="166"/>
      </w:pPr>
      <w:rPr>
        <w:rFonts w:hint="default"/>
        <w:lang w:val="ru-RU" w:eastAsia="ru-RU" w:bidi="ru-RU"/>
      </w:rPr>
    </w:lvl>
    <w:lvl w:ilvl="5" w:tplc="737A800C">
      <w:numFmt w:val="bullet"/>
      <w:lvlText w:val="•"/>
      <w:lvlJc w:val="left"/>
      <w:pPr>
        <w:ind w:left="5896" w:hanging="166"/>
      </w:pPr>
      <w:rPr>
        <w:rFonts w:hint="default"/>
        <w:lang w:val="ru-RU" w:eastAsia="ru-RU" w:bidi="ru-RU"/>
      </w:rPr>
    </w:lvl>
    <w:lvl w:ilvl="6" w:tplc="E61C432A">
      <w:numFmt w:val="bullet"/>
      <w:lvlText w:val="•"/>
      <w:lvlJc w:val="left"/>
      <w:pPr>
        <w:ind w:left="6795" w:hanging="166"/>
      </w:pPr>
      <w:rPr>
        <w:rFonts w:hint="default"/>
        <w:lang w:val="ru-RU" w:eastAsia="ru-RU" w:bidi="ru-RU"/>
      </w:rPr>
    </w:lvl>
    <w:lvl w:ilvl="7" w:tplc="204ED30E">
      <w:numFmt w:val="bullet"/>
      <w:lvlText w:val="•"/>
      <w:lvlJc w:val="left"/>
      <w:pPr>
        <w:ind w:left="7694" w:hanging="166"/>
      </w:pPr>
      <w:rPr>
        <w:rFonts w:hint="default"/>
        <w:lang w:val="ru-RU" w:eastAsia="ru-RU" w:bidi="ru-RU"/>
      </w:rPr>
    </w:lvl>
    <w:lvl w:ilvl="8" w:tplc="3EF22786">
      <w:numFmt w:val="bullet"/>
      <w:lvlText w:val="•"/>
      <w:lvlJc w:val="left"/>
      <w:pPr>
        <w:ind w:left="8593" w:hanging="1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2221"/>
    <w:rsid w:val="00622221"/>
    <w:rsid w:val="00F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8" w:lineRule="exact"/>
      <w:ind w:left="430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17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enmash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Workgroup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2021-03-04T10:40:00Z</dcterms:created>
  <dcterms:modified xsi:type="dcterms:W3CDTF">2021-03-04T10:43:00Z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